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86F5" w14:textId="77777777" w:rsidR="00181F97" w:rsidRPr="008355B3" w:rsidRDefault="00181F97">
      <w:pPr>
        <w:jc w:val="both"/>
        <w:rPr>
          <w:rFonts w:ascii="Arial" w:hAnsi="Arial" w:cs="Arial"/>
          <w:sz w:val="24"/>
          <w:szCs w:val="24"/>
        </w:rPr>
      </w:pPr>
    </w:p>
    <w:p w14:paraId="001D57A6" w14:textId="77777777" w:rsidR="00541EC4" w:rsidRPr="008355B3" w:rsidRDefault="00181F97">
      <w:pPr>
        <w:jc w:val="center"/>
        <w:rPr>
          <w:rFonts w:ascii="Arial" w:hAnsi="Arial" w:cs="Arial"/>
          <w:sz w:val="24"/>
          <w:szCs w:val="24"/>
        </w:rPr>
      </w:pPr>
      <w:r>
        <w:rPr>
          <w:rFonts w:ascii="Arial" w:hAnsi="Arial" w:cs="Arial"/>
          <w:sz w:val="24"/>
          <w:szCs w:val="24"/>
          <w:lang w:val="es"/>
        </w:rPr>
        <w:t>ORGANIZACIÓN DE PLANIFICACIÓN METROPOLITANA DE</w:t>
      </w:r>
    </w:p>
    <w:p w14:paraId="00B82B7D" w14:textId="77777777" w:rsidR="00181F97" w:rsidRPr="008355B3" w:rsidRDefault="00541EC4">
      <w:pPr>
        <w:jc w:val="center"/>
        <w:rPr>
          <w:rFonts w:ascii="Arial" w:hAnsi="Arial" w:cs="Arial"/>
          <w:sz w:val="24"/>
          <w:szCs w:val="24"/>
        </w:rPr>
      </w:pPr>
      <w:r>
        <w:rPr>
          <w:rFonts w:ascii="Arial" w:hAnsi="Arial" w:cs="Arial"/>
          <w:sz w:val="24"/>
          <w:szCs w:val="24"/>
          <w:lang w:val="es"/>
        </w:rPr>
        <w:t>GREATER BRIDGEPORT Y VALLEY</w:t>
      </w:r>
    </w:p>
    <w:p w14:paraId="34690605" w14:textId="77777777" w:rsidR="00181F97" w:rsidRPr="008355B3" w:rsidRDefault="00181F97">
      <w:pPr>
        <w:jc w:val="both"/>
        <w:rPr>
          <w:rFonts w:ascii="Arial" w:hAnsi="Arial" w:cs="Arial"/>
          <w:sz w:val="24"/>
          <w:szCs w:val="24"/>
        </w:rPr>
      </w:pPr>
    </w:p>
    <w:p w14:paraId="2399C38F" w14:textId="3E38CE22" w:rsidR="00181F97" w:rsidRDefault="00181F97" w:rsidP="00451708">
      <w:pPr>
        <w:jc w:val="center"/>
        <w:rPr>
          <w:rFonts w:ascii="Arial" w:hAnsi="Arial" w:cs="Arial"/>
          <w:sz w:val="24"/>
          <w:szCs w:val="24"/>
        </w:rPr>
      </w:pPr>
      <w:r>
        <w:rPr>
          <w:rFonts w:ascii="Arial" w:hAnsi="Arial" w:cs="Arial"/>
          <w:sz w:val="24"/>
          <w:szCs w:val="24"/>
          <w:lang w:val="es"/>
        </w:rPr>
        <w:t xml:space="preserve">AVISO LEGAL: PLAN DE PARTICIPACIÓN PÚBLICA Y </w:t>
      </w:r>
      <w:r>
        <w:rPr>
          <w:rFonts w:ascii="Arial" w:hAnsi="Arial" w:cs="Arial"/>
          <w:sz w:val="24"/>
          <w:szCs w:val="24"/>
          <w:lang w:val="es"/>
        </w:rPr>
        <w:br/>
        <w:t>PROGRAMA DEL TÍTULO VI Y PLAN PARA DOMINIO LIMITADO DEL INGLÉS</w:t>
      </w:r>
    </w:p>
    <w:p w14:paraId="54D458B6" w14:textId="77777777" w:rsidR="00451708" w:rsidRPr="008355B3" w:rsidRDefault="00451708">
      <w:pPr>
        <w:jc w:val="both"/>
        <w:rPr>
          <w:rFonts w:ascii="Arial" w:hAnsi="Arial" w:cs="Arial"/>
          <w:sz w:val="24"/>
          <w:szCs w:val="24"/>
        </w:rPr>
      </w:pPr>
    </w:p>
    <w:p w14:paraId="4D6AEB5D" w14:textId="091C71C1" w:rsidR="00451708" w:rsidRDefault="00181F97">
      <w:pPr>
        <w:jc w:val="both"/>
        <w:rPr>
          <w:rFonts w:ascii="Arial" w:hAnsi="Arial" w:cs="Arial"/>
          <w:sz w:val="24"/>
          <w:szCs w:val="24"/>
        </w:rPr>
      </w:pPr>
      <w:r>
        <w:rPr>
          <w:rFonts w:ascii="Arial" w:hAnsi="Arial" w:cs="Arial"/>
          <w:sz w:val="24"/>
          <w:szCs w:val="24"/>
          <w:lang w:val="es"/>
        </w:rPr>
        <w:t xml:space="preserve">Por el presente </w:t>
      </w:r>
      <w:r>
        <w:rPr>
          <w:rFonts w:ascii="Arial" w:hAnsi="Arial" w:cs="Arial"/>
          <w:b/>
          <w:bCs/>
          <w:sz w:val="24"/>
          <w:szCs w:val="24"/>
          <w:lang w:val="es"/>
        </w:rPr>
        <w:t>AVISO</w:t>
      </w:r>
      <w:r>
        <w:rPr>
          <w:rFonts w:ascii="Arial" w:hAnsi="Arial" w:cs="Arial"/>
          <w:sz w:val="24"/>
          <w:szCs w:val="24"/>
          <w:lang w:val="es"/>
        </w:rPr>
        <w:t xml:space="preserve"> se comunica que la Organización de planificación metropolitana de </w:t>
      </w:r>
      <w:proofErr w:type="spellStart"/>
      <w:r>
        <w:rPr>
          <w:rFonts w:ascii="Arial" w:hAnsi="Arial" w:cs="Arial"/>
          <w:sz w:val="24"/>
          <w:szCs w:val="24"/>
          <w:lang w:val="es"/>
        </w:rPr>
        <w:t>Greater</w:t>
      </w:r>
      <w:proofErr w:type="spellEnd"/>
      <w:r>
        <w:rPr>
          <w:rFonts w:ascii="Arial" w:hAnsi="Arial" w:cs="Arial"/>
          <w:sz w:val="24"/>
          <w:szCs w:val="24"/>
          <w:lang w:val="es"/>
        </w:rPr>
        <w:t xml:space="preserve"> Bridgeport y Valley (GBVMPO) ha actualizado su Programa del Título VI, Plan para dominio limitado del inglés y Plan de participación pública para las regiones de planificación de </w:t>
      </w:r>
      <w:proofErr w:type="spellStart"/>
      <w:r>
        <w:rPr>
          <w:rFonts w:ascii="Arial" w:hAnsi="Arial" w:cs="Arial"/>
          <w:sz w:val="24"/>
          <w:szCs w:val="24"/>
          <w:lang w:val="es"/>
        </w:rPr>
        <w:t>Greater</w:t>
      </w:r>
      <w:proofErr w:type="spellEnd"/>
      <w:r>
        <w:rPr>
          <w:rFonts w:ascii="Arial" w:hAnsi="Arial" w:cs="Arial"/>
          <w:sz w:val="24"/>
          <w:szCs w:val="24"/>
          <w:lang w:val="es"/>
        </w:rPr>
        <w:t xml:space="preserve"> Bridgeport y Valley. El Consejo Metropolitano de Gobiernos de Connecticut (Connecticut </w:t>
      </w:r>
      <w:proofErr w:type="spellStart"/>
      <w:r>
        <w:rPr>
          <w:rFonts w:ascii="Arial" w:hAnsi="Arial" w:cs="Arial"/>
          <w:sz w:val="24"/>
          <w:szCs w:val="24"/>
          <w:lang w:val="es"/>
        </w:rPr>
        <w:t>Metropolitan</w:t>
      </w:r>
      <w:proofErr w:type="spellEnd"/>
      <w:r>
        <w:rPr>
          <w:rFonts w:ascii="Arial" w:hAnsi="Arial" w:cs="Arial"/>
          <w:sz w:val="24"/>
          <w:szCs w:val="24"/>
          <w:lang w:val="es"/>
        </w:rPr>
        <w:t xml:space="preserve"> Council of </w:t>
      </w:r>
      <w:proofErr w:type="spellStart"/>
      <w:r>
        <w:rPr>
          <w:rFonts w:ascii="Arial" w:hAnsi="Arial" w:cs="Arial"/>
          <w:sz w:val="24"/>
          <w:szCs w:val="24"/>
          <w:lang w:val="es"/>
        </w:rPr>
        <w:t>Governments</w:t>
      </w:r>
      <w:proofErr w:type="spellEnd"/>
      <w:proofErr w:type="gramStart"/>
      <w:r>
        <w:rPr>
          <w:rFonts w:ascii="Arial" w:hAnsi="Arial" w:cs="Arial"/>
          <w:sz w:val="24"/>
          <w:szCs w:val="24"/>
          <w:lang w:val="es"/>
        </w:rPr>
        <w:t>, ”</w:t>
      </w:r>
      <w:proofErr w:type="spellStart"/>
      <w:r>
        <w:rPr>
          <w:rFonts w:ascii="Arial" w:hAnsi="Arial" w:cs="Arial"/>
          <w:sz w:val="24"/>
          <w:szCs w:val="24"/>
          <w:lang w:val="es"/>
        </w:rPr>
        <w:t>MetroCOG</w:t>
      </w:r>
      <w:proofErr w:type="spellEnd"/>
      <w:proofErr w:type="gramEnd"/>
      <w:r>
        <w:rPr>
          <w:rFonts w:ascii="Arial" w:hAnsi="Arial" w:cs="Arial"/>
          <w:sz w:val="24"/>
          <w:szCs w:val="24"/>
          <w:lang w:val="es"/>
        </w:rPr>
        <w:t xml:space="preserve">”) es la agencia sede de la GBVMPO. </w:t>
      </w:r>
    </w:p>
    <w:p w14:paraId="7C0A6994" w14:textId="2331CCB4" w:rsidR="00451708" w:rsidRDefault="00451708">
      <w:pPr>
        <w:jc w:val="both"/>
        <w:rPr>
          <w:rFonts w:ascii="Arial" w:hAnsi="Arial" w:cs="Arial"/>
          <w:sz w:val="24"/>
          <w:szCs w:val="24"/>
        </w:rPr>
      </w:pPr>
    </w:p>
    <w:p w14:paraId="0890C54F" w14:textId="0E08F041" w:rsidR="00451708" w:rsidRDefault="00451708" w:rsidP="00451708">
      <w:pPr>
        <w:jc w:val="both"/>
        <w:rPr>
          <w:rFonts w:ascii="Arial" w:hAnsi="Arial" w:cs="Arial"/>
          <w:sz w:val="24"/>
          <w:szCs w:val="24"/>
        </w:rPr>
      </w:pPr>
    </w:p>
    <w:p w14:paraId="023064B0" w14:textId="2CDDD8F5" w:rsidR="00181F97" w:rsidRDefault="0047759B">
      <w:pPr>
        <w:jc w:val="both"/>
        <w:rPr>
          <w:rFonts w:ascii="Arial" w:hAnsi="Arial" w:cs="Arial"/>
          <w:sz w:val="24"/>
          <w:szCs w:val="24"/>
        </w:rPr>
      </w:pPr>
      <w:r>
        <w:rPr>
          <w:rFonts w:ascii="Arial" w:hAnsi="Arial" w:cs="Arial"/>
          <w:sz w:val="24"/>
          <w:szCs w:val="24"/>
          <w:lang w:val="es"/>
        </w:rPr>
        <w:t xml:space="preserve">El Programa del Título VI y el Plan para dominio limitado del inglés han sido preparados de conformidad con el Artículo 601 del Título VI de la Ley de Derechos Civiles de 1964 con el fin de garantizar que el nivel y la calidad de los servicios de planificación de </w:t>
      </w:r>
      <w:proofErr w:type="spellStart"/>
      <w:r>
        <w:rPr>
          <w:rFonts w:ascii="Arial" w:hAnsi="Arial" w:cs="Arial"/>
          <w:sz w:val="24"/>
          <w:szCs w:val="24"/>
          <w:lang w:val="es"/>
        </w:rPr>
        <w:t>MetroCOG</w:t>
      </w:r>
      <w:proofErr w:type="spellEnd"/>
      <w:r>
        <w:rPr>
          <w:rFonts w:ascii="Arial" w:hAnsi="Arial" w:cs="Arial"/>
          <w:sz w:val="24"/>
          <w:szCs w:val="24"/>
          <w:lang w:val="es"/>
        </w:rPr>
        <w:t xml:space="preserve"> y GBVMPO se presten de manera no discriminatoria y que se ofrezca a la comunidad la oportunidad de una participación plena y justa. A través de este programa, </w:t>
      </w:r>
      <w:proofErr w:type="spellStart"/>
      <w:r>
        <w:rPr>
          <w:rFonts w:ascii="Arial" w:hAnsi="Arial" w:cs="Arial"/>
          <w:sz w:val="24"/>
          <w:szCs w:val="24"/>
          <w:lang w:val="es"/>
        </w:rPr>
        <w:t>MetroCOG</w:t>
      </w:r>
      <w:proofErr w:type="spellEnd"/>
      <w:r>
        <w:rPr>
          <w:rFonts w:ascii="Arial" w:hAnsi="Arial" w:cs="Arial"/>
          <w:sz w:val="24"/>
          <w:szCs w:val="24"/>
          <w:lang w:val="es"/>
        </w:rPr>
        <w:t xml:space="preserve"> también ha examinado la necesidad de servicios y materiales para las personas cuya lengua principal no es el inglés y que tienen una capacidad limitada para leer, escribir, hablar o entender inglés.</w:t>
      </w:r>
    </w:p>
    <w:p w14:paraId="55D8EDCB" w14:textId="77777777" w:rsidR="008E4F55" w:rsidRDefault="008E4F55">
      <w:pPr>
        <w:jc w:val="both"/>
        <w:rPr>
          <w:rFonts w:ascii="Arial" w:hAnsi="Arial" w:cs="Arial"/>
          <w:sz w:val="24"/>
          <w:szCs w:val="24"/>
        </w:rPr>
      </w:pPr>
    </w:p>
    <w:p w14:paraId="356E2D3C" w14:textId="77777777" w:rsidR="007E14E7" w:rsidRPr="00451708" w:rsidRDefault="007E14E7" w:rsidP="007E14E7">
      <w:pPr>
        <w:jc w:val="both"/>
        <w:rPr>
          <w:rFonts w:ascii="Arial" w:hAnsi="Arial" w:cs="Arial"/>
          <w:sz w:val="24"/>
          <w:szCs w:val="24"/>
        </w:rPr>
      </w:pPr>
      <w:r>
        <w:rPr>
          <w:rFonts w:ascii="Arial" w:hAnsi="Arial" w:cs="Arial"/>
          <w:sz w:val="24"/>
          <w:szCs w:val="24"/>
          <w:lang w:val="es"/>
        </w:rPr>
        <w:t xml:space="preserve">El propósito del Plan de participación pública es involucrar activamente a todas las partes afectadas en un proceso abierto, cooperativo y de colaboración que brinde oportunidades significativas para influir en las decisiones de transporte y que esté en consonancia con el Título 23 del Código de Regulaciones Federales (CFR), en su artículo 450.316. </w:t>
      </w:r>
    </w:p>
    <w:p w14:paraId="6E68D82F" w14:textId="77777777" w:rsidR="007E14E7" w:rsidRPr="008355B3" w:rsidRDefault="007E14E7">
      <w:pPr>
        <w:jc w:val="both"/>
        <w:rPr>
          <w:rFonts w:ascii="Arial" w:hAnsi="Arial" w:cs="Arial"/>
          <w:sz w:val="24"/>
          <w:szCs w:val="24"/>
        </w:rPr>
      </w:pPr>
    </w:p>
    <w:p w14:paraId="159373EE" w14:textId="293E9AF2" w:rsidR="00181F97" w:rsidRPr="008355B3" w:rsidRDefault="007C5AC0">
      <w:pPr>
        <w:jc w:val="both"/>
        <w:rPr>
          <w:rFonts w:ascii="Arial" w:hAnsi="Arial" w:cs="Arial"/>
          <w:sz w:val="24"/>
          <w:szCs w:val="24"/>
        </w:rPr>
      </w:pPr>
      <w:r>
        <w:rPr>
          <w:rFonts w:ascii="Arial" w:hAnsi="Arial"/>
          <w:sz w:val="24"/>
          <w:szCs w:val="24"/>
          <w:lang w:val="es"/>
        </w:rPr>
        <w:t xml:space="preserve">Se ha establecido un período de revisión y consulta pública de cuarenta y cinco (45) días, que comenzará el </w:t>
      </w:r>
      <w:r w:rsidR="00294A9E">
        <w:rPr>
          <w:rFonts w:ascii="Arial" w:hAnsi="Arial"/>
          <w:sz w:val="24"/>
          <w:szCs w:val="24"/>
          <w:lang w:val="es"/>
        </w:rPr>
        <w:t>13</w:t>
      </w:r>
      <w:r>
        <w:rPr>
          <w:rFonts w:ascii="Arial" w:hAnsi="Arial"/>
          <w:sz w:val="24"/>
          <w:szCs w:val="24"/>
          <w:lang w:val="es"/>
        </w:rPr>
        <w:t xml:space="preserve"> de enero de 2023 y finalizará el 2</w:t>
      </w:r>
      <w:r w:rsidR="00294A9E">
        <w:rPr>
          <w:rFonts w:ascii="Arial" w:hAnsi="Arial"/>
          <w:sz w:val="24"/>
          <w:szCs w:val="24"/>
          <w:lang w:val="es"/>
        </w:rPr>
        <w:t>7</w:t>
      </w:r>
      <w:r>
        <w:rPr>
          <w:rFonts w:ascii="Arial" w:hAnsi="Arial"/>
          <w:sz w:val="24"/>
          <w:szCs w:val="24"/>
          <w:lang w:val="es"/>
        </w:rPr>
        <w:t xml:space="preserve"> de febrero de 2023. El público es bienvenido y se le invita a revisar y comentar los proyectos del Programa del Título VI, el Plan para dominio limitado del inglés y el Plan de participación pública. Pueden consultarse copias de ambos documentos en las oficinas del Consejo Metropolitano de Gobiernos de Connecticut, 1000 Lafayette Boulevard, Suite 925 (</w:t>
      </w:r>
      <w:proofErr w:type="spellStart"/>
      <w:r>
        <w:rPr>
          <w:rFonts w:ascii="Arial" w:hAnsi="Arial"/>
          <w:sz w:val="24"/>
          <w:szCs w:val="24"/>
          <w:lang w:val="es"/>
        </w:rPr>
        <w:t>Ninth</w:t>
      </w:r>
      <w:proofErr w:type="spellEnd"/>
      <w:r>
        <w:rPr>
          <w:rFonts w:ascii="Arial" w:hAnsi="Arial"/>
          <w:sz w:val="24"/>
          <w:szCs w:val="24"/>
          <w:lang w:val="es"/>
        </w:rPr>
        <w:t xml:space="preserve"> </w:t>
      </w:r>
      <w:proofErr w:type="spellStart"/>
      <w:r>
        <w:rPr>
          <w:rFonts w:ascii="Arial" w:hAnsi="Arial"/>
          <w:sz w:val="24"/>
          <w:szCs w:val="24"/>
          <w:lang w:val="es"/>
        </w:rPr>
        <w:t>Floor</w:t>
      </w:r>
      <w:proofErr w:type="spellEnd"/>
      <w:r>
        <w:rPr>
          <w:rFonts w:ascii="Arial" w:hAnsi="Arial"/>
          <w:sz w:val="24"/>
          <w:szCs w:val="24"/>
          <w:lang w:val="es"/>
        </w:rPr>
        <w:t xml:space="preserve">), Bridgeport, CT 06604 y del Consejo de Gobiernos del Valle de </w:t>
      </w:r>
      <w:proofErr w:type="spellStart"/>
      <w:r>
        <w:rPr>
          <w:rFonts w:ascii="Arial" w:hAnsi="Arial"/>
          <w:sz w:val="24"/>
          <w:szCs w:val="24"/>
          <w:lang w:val="es"/>
        </w:rPr>
        <w:t>Naugatuck</w:t>
      </w:r>
      <w:proofErr w:type="spellEnd"/>
      <w:r>
        <w:rPr>
          <w:lang w:val="es"/>
        </w:rPr>
        <w:t xml:space="preserve"> </w:t>
      </w:r>
      <w:r>
        <w:rPr>
          <w:rFonts w:ascii="Arial" w:hAnsi="Arial"/>
          <w:sz w:val="24"/>
          <w:szCs w:val="24"/>
          <w:lang w:val="es"/>
        </w:rPr>
        <w:t xml:space="preserve">49 Leavenworth Street, 3rd </w:t>
      </w:r>
      <w:proofErr w:type="spellStart"/>
      <w:r>
        <w:rPr>
          <w:rFonts w:ascii="Arial" w:hAnsi="Arial"/>
          <w:sz w:val="24"/>
          <w:szCs w:val="24"/>
          <w:lang w:val="es"/>
        </w:rPr>
        <w:t>Floor</w:t>
      </w:r>
      <w:proofErr w:type="spellEnd"/>
      <w:r>
        <w:rPr>
          <w:rFonts w:ascii="Arial" w:hAnsi="Arial"/>
          <w:sz w:val="24"/>
          <w:szCs w:val="24"/>
          <w:lang w:val="es"/>
        </w:rPr>
        <w:t xml:space="preserve">, Waterbury, Connecticut 06702. Los proyectos también pueden consultarse en línea en </w:t>
      </w:r>
      <w:hyperlink r:id="rId7" w:history="1">
        <w:r>
          <w:rPr>
            <w:rStyle w:val="Hyperlink"/>
            <w:rFonts w:ascii="Arial" w:hAnsi="Arial" w:cs="Arial"/>
            <w:sz w:val="24"/>
            <w:szCs w:val="24"/>
            <w:lang w:val="es"/>
          </w:rPr>
          <w:t>www.ctmetro.org</w:t>
        </w:r>
      </w:hyperlink>
      <w:r>
        <w:rPr>
          <w:rFonts w:ascii="Arial" w:hAnsi="Arial"/>
          <w:sz w:val="24"/>
          <w:szCs w:val="24"/>
          <w:lang w:val="es"/>
        </w:rPr>
        <w:t xml:space="preserve"> y </w:t>
      </w:r>
      <w:hyperlink r:id="rId8" w:history="1">
        <w:r>
          <w:rPr>
            <w:rStyle w:val="Hyperlink"/>
            <w:rFonts w:ascii="Arial" w:hAnsi="Arial" w:cs="Arial"/>
            <w:sz w:val="24"/>
            <w:szCs w:val="24"/>
            <w:lang w:val="es"/>
          </w:rPr>
          <w:t>www.nvcogct.org</w:t>
        </w:r>
      </w:hyperlink>
      <w:r>
        <w:rPr>
          <w:rFonts w:ascii="Arial" w:hAnsi="Arial"/>
          <w:sz w:val="24"/>
          <w:szCs w:val="24"/>
          <w:lang w:val="es"/>
        </w:rPr>
        <w:t xml:space="preserve">.  </w:t>
      </w:r>
    </w:p>
    <w:p w14:paraId="4971DAD4" w14:textId="77777777" w:rsidR="00EC31F2" w:rsidRPr="008355B3" w:rsidRDefault="00EC31F2">
      <w:pPr>
        <w:jc w:val="both"/>
        <w:rPr>
          <w:rFonts w:ascii="Arial" w:hAnsi="Arial" w:cs="Arial"/>
          <w:sz w:val="24"/>
          <w:szCs w:val="24"/>
        </w:rPr>
      </w:pPr>
    </w:p>
    <w:p w14:paraId="2FE4DD4B" w14:textId="7471F4CC" w:rsidR="00F83B30" w:rsidRPr="008355B3" w:rsidRDefault="00181F97">
      <w:pPr>
        <w:jc w:val="both"/>
        <w:rPr>
          <w:rFonts w:ascii="Arial" w:hAnsi="Arial" w:cs="Arial"/>
          <w:sz w:val="24"/>
          <w:szCs w:val="24"/>
        </w:rPr>
      </w:pPr>
      <w:r>
        <w:rPr>
          <w:rFonts w:ascii="Arial" w:hAnsi="Arial" w:cs="Arial"/>
          <w:sz w:val="24"/>
          <w:szCs w:val="24"/>
          <w:lang w:val="es"/>
        </w:rPr>
        <w:t xml:space="preserve">Por el presente </w:t>
      </w:r>
      <w:r>
        <w:rPr>
          <w:rFonts w:ascii="Arial" w:hAnsi="Arial" w:cs="Arial"/>
          <w:b/>
          <w:bCs/>
          <w:sz w:val="24"/>
          <w:szCs w:val="24"/>
          <w:lang w:val="es"/>
        </w:rPr>
        <w:t>AVISO</w:t>
      </w:r>
      <w:r>
        <w:rPr>
          <w:rFonts w:ascii="Arial" w:hAnsi="Arial" w:cs="Arial"/>
          <w:sz w:val="24"/>
          <w:szCs w:val="24"/>
          <w:lang w:val="es"/>
        </w:rPr>
        <w:t xml:space="preserve"> también se comunica que el </w:t>
      </w:r>
      <w:proofErr w:type="spellStart"/>
      <w:r>
        <w:rPr>
          <w:rFonts w:ascii="Arial" w:hAnsi="Arial" w:cs="Arial"/>
          <w:sz w:val="24"/>
          <w:szCs w:val="24"/>
          <w:lang w:val="es"/>
        </w:rPr>
        <w:t>MetroCOG</w:t>
      </w:r>
      <w:proofErr w:type="spellEnd"/>
      <w:r>
        <w:rPr>
          <w:rFonts w:ascii="Arial" w:hAnsi="Arial" w:cs="Arial"/>
          <w:sz w:val="24"/>
          <w:szCs w:val="24"/>
          <w:lang w:val="es"/>
        </w:rPr>
        <w:t xml:space="preserve"> celebrará una reunión informativa pública sobre los proyectos el </w:t>
      </w:r>
      <w:r w:rsidR="007F0146">
        <w:rPr>
          <w:rFonts w:ascii="Arial" w:hAnsi="Arial" w:cs="Arial"/>
          <w:sz w:val="24"/>
          <w:szCs w:val="24"/>
          <w:lang w:val="es"/>
        </w:rPr>
        <w:t>8</w:t>
      </w:r>
      <w:r>
        <w:rPr>
          <w:rFonts w:ascii="Arial" w:hAnsi="Arial" w:cs="Arial"/>
          <w:sz w:val="24"/>
          <w:szCs w:val="24"/>
          <w:lang w:val="es"/>
        </w:rPr>
        <w:t xml:space="preserve"> de febrero a las 5:00 p. m.</w:t>
      </w:r>
      <w:r>
        <w:rPr>
          <w:rFonts w:ascii="Arial" w:hAnsi="Arial" w:cs="Arial"/>
          <w:color w:val="FF0000"/>
          <w:sz w:val="24"/>
          <w:szCs w:val="24"/>
          <w:lang w:val="es"/>
        </w:rPr>
        <w:t xml:space="preserve"> </w:t>
      </w:r>
      <w:r>
        <w:rPr>
          <w:rFonts w:ascii="Arial" w:hAnsi="Arial" w:cs="Arial"/>
          <w:sz w:val="24"/>
          <w:szCs w:val="24"/>
          <w:lang w:val="es"/>
        </w:rPr>
        <w:t xml:space="preserve">en la sala de conferencias del Consejo Metropolitano de Gobiernos de Connecticut, 1000 Lafayette Boulevard, Suite 925, Bridgeport, CT 06604. El personal de la </w:t>
      </w:r>
      <w:r>
        <w:rPr>
          <w:rFonts w:ascii="Arial" w:hAnsi="Arial" w:cs="Arial"/>
          <w:sz w:val="24"/>
          <w:szCs w:val="24"/>
          <w:lang w:val="es"/>
        </w:rPr>
        <w:lastRenderedPageBreak/>
        <w:t>Agencia estará disponible a las 4:30 p. m. para debatir informalmente cualquier aspecto relacionado con los proyectos y cualquier otra cuestión e inquietud en materia de transporte.</w:t>
      </w:r>
    </w:p>
    <w:p w14:paraId="7A0A5DC2" w14:textId="77777777" w:rsidR="00F83B30" w:rsidRPr="008355B3" w:rsidRDefault="00F83B30">
      <w:pPr>
        <w:jc w:val="both"/>
        <w:rPr>
          <w:rFonts w:ascii="Arial" w:hAnsi="Arial" w:cs="Arial"/>
          <w:sz w:val="24"/>
          <w:szCs w:val="24"/>
        </w:rPr>
      </w:pPr>
    </w:p>
    <w:p w14:paraId="7ABBE1AB" w14:textId="0727C410" w:rsidR="00181F97" w:rsidRPr="008355B3" w:rsidRDefault="00181F97">
      <w:pPr>
        <w:jc w:val="both"/>
        <w:rPr>
          <w:rFonts w:ascii="Arial" w:hAnsi="Arial" w:cs="Arial"/>
          <w:sz w:val="24"/>
          <w:szCs w:val="24"/>
        </w:rPr>
      </w:pPr>
      <w:r>
        <w:rPr>
          <w:rFonts w:ascii="Arial" w:hAnsi="Arial" w:cs="Arial"/>
          <w:sz w:val="24"/>
          <w:szCs w:val="24"/>
          <w:lang w:val="es"/>
        </w:rPr>
        <w:t xml:space="preserve">Se invita al público a asistir a esta reunión para obtener más información sobre el Programa del Título VI y los Planes de participación pública y para dominio limitado del inglés y para expresar su apoyo o inquietudes con respecto a estos documentos. Los comentarios pueden hacerse oralmente en la reunión informativa, por correo electrónico o por escrito. Los comentarios escritos deben ser claramente legibles, deben estar en papel de 8½" por 11" e incluir el nombre y la dirección de la persona. Cualquier persona que desee hacer comentarios puede enviarlos por escrito a Matt Fulda, </w:t>
      </w:r>
      <w:proofErr w:type="gramStart"/>
      <w:r>
        <w:rPr>
          <w:rFonts w:ascii="Arial" w:hAnsi="Arial" w:cs="Arial"/>
          <w:sz w:val="24"/>
          <w:szCs w:val="24"/>
          <w:lang w:val="es"/>
        </w:rPr>
        <w:t>Director Ejecutivo</w:t>
      </w:r>
      <w:proofErr w:type="gramEnd"/>
      <w:r>
        <w:rPr>
          <w:rFonts w:ascii="Arial" w:hAnsi="Arial" w:cs="Arial"/>
          <w:sz w:val="24"/>
          <w:szCs w:val="24"/>
          <w:lang w:val="es"/>
        </w:rPr>
        <w:t xml:space="preserve">, </w:t>
      </w:r>
      <w:proofErr w:type="spellStart"/>
      <w:r>
        <w:rPr>
          <w:rFonts w:ascii="Arial" w:hAnsi="Arial" w:cs="Arial"/>
          <w:sz w:val="24"/>
          <w:szCs w:val="24"/>
          <w:lang w:val="es"/>
        </w:rPr>
        <w:t>MetroCOG</w:t>
      </w:r>
      <w:proofErr w:type="spellEnd"/>
      <w:r>
        <w:rPr>
          <w:rFonts w:ascii="Arial" w:hAnsi="Arial" w:cs="Arial"/>
          <w:sz w:val="24"/>
          <w:szCs w:val="24"/>
          <w:lang w:val="es"/>
        </w:rPr>
        <w:t xml:space="preserve">, mfulda@ctmetro.org o a Rick Dunne, Director Ejecutivo, NVCOG, </w:t>
      </w:r>
      <w:hyperlink r:id="rId9" w:history="1">
        <w:r w:rsidR="00925331" w:rsidRPr="00AD42E8">
          <w:rPr>
            <w:rStyle w:val="Hyperlink"/>
            <w:rFonts w:ascii="Arial" w:hAnsi="Arial" w:cs="Arial"/>
            <w:sz w:val="24"/>
            <w:szCs w:val="24"/>
          </w:rPr>
          <w:t>contactus@nvcogct.gov</w:t>
        </w:r>
      </w:hyperlink>
      <w:r w:rsidR="00925331" w:rsidRPr="00AD42E8">
        <w:rPr>
          <w:rFonts w:ascii="Arial" w:hAnsi="Arial" w:cs="Arial"/>
          <w:sz w:val="24"/>
          <w:szCs w:val="24"/>
        </w:rPr>
        <w:t>.</w:t>
      </w:r>
      <w:r>
        <w:rPr>
          <w:rFonts w:ascii="Arial" w:hAnsi="Arial" w:cs="Arial"/>
          <w:sz w:val="24"/>
          <w:szCs w:val="24"/>
          <w:lang w:val="es"/>
        </w:rPr>
        <w:t xml:space="preserve">. Los comentarios por escrito deben recibirse antes de las 10 a. m. del </w:t>
      </w:r>
      <w:r w:rsidR="007F0146">
        <w:rPr>
          <w:rFonts w:ascii="Arial" w:hAnsi="Arial" w:cs="Arial"/>
          <w:sz w:val="24"/>
          <w:szCs w:val="24"/>
          <w:lang w:val="es"/>
        </w:rPr>
        <w:t>27</w:t>
      </w:r>
      <w:r>
        <w:rPr>
          <w:rFonts w:ascii="Arial" w:hAnsi="Arial" w:cs="Arial"/>
          <w:sz w:val="24"/>
          <w:szCs w:val="24"/>
          <w:lang w:val="es"/>
        </w:rPr>
        <w:t xml:space="preserve"> de febrero de 2023. La MPO considerará la aprobación del proyecto de Plan de participación pública y el Programa del Título VI y el Plan para dominio limitado del inglés en su reunión ordinaria que se celebrará el jueves </w:t>
      </w:r>
      <w:r w:rsidR="007F0146">
        <w:rPr>
          <w:rFonts w:ascii="Arial" w:hAnsi="Arial" w:cs="Arial"/>
          <w:sz w:val="24"/>
          <w:szCs w:val="24"/>
          <w:lang w:val="es"/>
        </w:rPr>
        <w:t>23</w:t>
      </w:r>
      <w:r>
        <w:rPr>
          <w:rFonts w:ascii="Arial" w:hAnsi="Arial" w:cs="Arial"/>
          <w:sz w:val="24"/>
          <w:szCs w:val="24"/>
          <w:lang w:val="es"/>
        </w:rPr>
        <w:t xml:space="preserve"> de marzo de 2023. El público está invitado a asistir a esta reunión de la MPO y tendrá la oportunidad de hacer comentarios antes de que los planes y programas sean considerados por la MPO.</w:t>
      </w:r>
    </w:p>
    <w:p w14:paraId="14CD699D" w14:textId="77777777" w:rsidR="00181F97" w:rsidRPr="008355B3" w:rsidRDefault="00181F97">
      <w:pPr>
        <w:jc w:val="both"/>
        <w:rPr>
          <w:rFonts w:ascii="Arial" w:hAnsi="Arial" w:cs="Arial"/>
          <w:sz w:val="24"/>
          <w:szCs w:val="24"/>
        </w:rPr>
      </w:pPr>
    </w:p>
    <w:p w14:paraId="275975B1" w14:textId="15AD1632" w:rsidR="00181F97" w:rsidRPr="00861664" w:rsidRDefault="000D037F" w:rsidP="00861664">
      <w:r>
        <w:rPr>
          <w:rFonts w:ascii="Arial" w:hAnsi="Arial" w:cs="Arial"/>
          <w:sz w:val="24"/>
          <w:szCs w:val="24"/>
          <w:lang w:val="es"/>
        </w:rPr>
        <w:t xml:space="preserve">Para obtener más información, llame a la </w:t>
      </w:r>
      <w:proofErr w:type="spellStart"/>
      <w:r>
        <w:rPr>
          <w:rFonts w:ascii="Arial" w:hAnsi="Arial" w:cs="Arial"/>
          <w:sz w:val="24"/>
          <w:szCs w:val="24"/>
          <w:lang w:val="es"/>
        </w:rPr>
        <w:t>MetroCOG</w:t>
      </w:r>
      <w:proofErr w:type="spellEnd"/>
      <w:r>
        <w:rPr>
          <w:rFonts w:ascii="Arial" w:hAnsi="Arial" w:cs="Arial"/>
          <w:sz w:val="24"/>
          <w:szCs w:val="24"/>
          <w:lang w:val="es"/>
        </w:rPr>
        <w:t xml:space="preserve"> al (203) 366-5405 o a la NVCOG al (203) 735-8688. Puede solicitarse asistencia con el idioma dentro de un plazo razonable y se proporciona sin costo para el público. </w:t>
      </w:r>
    </w:p>
    <w:sectPr w:rsidR="00181F97" w:rsidRPr="00861664">
      <w:endnotePr>
        <w:numFmt w:val="decimal"/>
      </w:endnotePr>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52CF" w14:textId="77777777" w:rsidR="008F082F" w:rsidRDefault="008F082F">
      <w:r>
        <w:separator/>
      </w:r>
    </w:p>
  </w:endnote>
  <w:endnote w:type="continuationSeparator" w:id="0">
    <w:p w14:paraId="38331BEC" w14:textId="77777777" w:rsidR="008F082F" w:rsidRDefault="008F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0801" w14:textId="77777777" w:rsidR="008F082F" w:rsidRDefault="008F082F">
      <w:r>
        <w:separator/>
      </w:r>
    </w:p>
  </w:footnote>
  <w:footnote w:type="continuationSeparator" w:id="0">
    <w:p w14:paraId="79A2C460" w14:textId="77777777" w:rsidR="008F082F" w:rsidRDefault="008F0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B3A"/>
    <w:multiLevelType w:val="hybridMultilevel"/>
    <w:tmpl w:val="4A6CA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A55405A"/>
    <w:multiLevelType w:val="hybridMultilevel"/>
    <w:tmpl w:val="E2C4108E"/>
    <w:lvl w:ilvl="0" w:tplc="017AF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5738232">
    <w:abstractNumId w:val="1"/>
  </w:num>
  <w:num w:numId="2" w16cid:durableId="184320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C4"/>
    <w:rsid w:val="00035EA9"/>
    <w:rsid w:val="000635A0"/>
    <w:rsid w:val="00064E93"/>
    <w:rsid w:val="00080024"/>
    <w:rsid w:val="0009406D"/>
    <w:rsid w:val="000A46E0"/>
    <w:rsid w:val="000D037F"/>
    <w:rsid w:val="000F0A94"/>
    <w:rsid w:val="00181F97"/>
    <w:rsid w:val="00196F28"/>
    <w:rsid w:val="00203F09"/>
    <w:rsid w:val="002907AC"/>
    <w:rsid w:val="00294A9E"/>
    <w:rsid w:val="002A1EE3"/>
    <w:rsid w:val="00313906"/>
    <w:rsid w:val="00337F8F"/>
    <w:rsid w:val="00370E85"/>
    <w:rsid w:val="0038103F"/>
    <w:rsid w:val="00396728"/>
    <w:rsid w:val="00422A2D"/>
    <w:rsid w:val="00451708"/>
    <w:rsid w:val="0045313F"/>
    <w:rsid w:val="0047759B"/>
    <w:rsid w:val="00482D21"/>
    <w:rsid w:val="00500E8A"/>
    <w:rsid w:val="00517091"/>
    <w:rsid w:val="00541EC4"/>
    <w:rsid w:val="005437C6"/>
    <w:rsid w:val="0055010F"/>
    <w:rsid w:val="00575BC2"/>
    <w:rsid w:val="005E3DA4"/>
    <w:rsid w:val="005F1E43"/>
    <w:rsid w:val="006D3101"/>
    <w:rsid w:val="0072059B"/>
    <w:rsid w:val="00720725"/>
    <w:rsid w:val="00776011"/>
    <w:rsid w:val="007B051F"/>
    <w:rsid w:val="007C5AC0"/>
    <w:rsid w:val="007E14E7"/>
    <w:rsid w:val="007F0146"/>
    <w:rsid w:val="00833483"/>
    <w:rsid w:val="008355B3"/>
    <w:rsid w:val="008462D7"/>
    <w:rsid w:val="00861664"/>
    <w:rsid w:val="008E16E8"/>
    <w:rsid w:val="008E4F55"/>
    <w:rsid w:val="008F082F"/>
    <w:rsid w:val="00925331"/>
    <w:rsid w:val="00991B41"/>
    <w:rsid w:val="009D7CA8"/>
    <w:rsid w:val="009F32B1"/>
    <w:rsid w:val="009F34BA"/>
    <w:rsid w:val="00A25733"/>
    <w:rsid w:val="00A405E5"/>
    <w:rsid w:val="00B01E5C"/>
    <w:rsid w:val="00BA10E6"/>
    <w:rsid w:val="00BD731C"/>
    <w:rsid w:val="00C61F02"/>
    <w:rsid w:val="00CB1216"/>
    <w:rsid w:val="00CC6D37"/>
    <w:rsid w:val="00CD1410"/>
    <w:rsid w:val="00CD3F40"/>
    <w:rsid w:val="00CE7662"/>
    <w:rsid w:val="00CF5CDD"/>
    <w:rsid w:val="00D05863"/>
    <w:rsid w:val="00D3203C"/>
    <w:rsid w:val="00D62FAF"/>
    <w:rsid w:val="00D716DE"/>
    <w:rsid w:val="00D76DBF"/>
    <w:rsid w:val="00DE3BD3"/>
    <w:rsid w:val="00E46E0F"/>
    <w:rsid w:val="00E878C2"/>
    <w:rsid w:val="00EC31F2"/>
    <w:rsid w:val="00EC782A"/>
    <w:rsid w:val="00F016AE"/>
    <w:rsid w:val="00F62F4A"/>
    <w:rsid w:val="00F83B30"/>
    <w:rsid w:val="00F8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A3032"/>
  <w15:chartTrackingRefBased/>
  <w15:docId w15:val="{B3D44026-65FC-4C6D-AA07-A8B00E90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CDD"/>
    <w:rPr>
      <w:rFonts w:ascii="Tahoma" w:hAnsi="Tahoma" w:cs="Tahoma"/>
      <w:sz w:val="16"/>
      <w:szCs w:val="16"/>
    </w:rPr>
  </w:style>
  <w:style w:type="paragraph" w:styleId="Header">
    <w:name w:val="header"/>
    <w:basedOn w:val="Normal"/>
    <w:rsid w:val="00776011"/>
    <w:pPr>
      <w:tabs>
        <w:tab w:val="center" w:pos="4320"/>
        <w:tab w:val="right" w:pos="8640"/>
      </w:tabs>
    </w:pPr>
  </w:style>
  <w:style w:type="paragraph" w:styleId="Footer">
    <w:name w:val="footer"/>
    <w:basedOn w:val="Normal"/>
    <w:rsid w:val="00776011"/>
    <w:pPr>
      <w:tabs>
        <w:tab w:val="center" w:pos="4320"/>
        <w:tab w:val="right" w:pos="8640"/>
      </w:tabs>
    </w:pPr>
  </w:style>
  <w:style w:type="paragraph" w:styleId="Revision">
    <w:name w:val="Revision"/>
    <w:hidden/>
    <w:uiPriority w:val="99"/>
    <w:semiHidden/>
    <w:rsid w:val="007E14E7"/>
  </w:style>
  <w:style w:type="character" w:styleId="Hyperlink">
    <w:name w:val="Hyperlink"/>
    <w:basedOn w:val="DefaultParagraphFont"/>
    <w:uiPriority w:val="99"/>
    <w:unhideWhenUsed/>
    <w:rsid w:val="007E14E7"/>
    <w:rPr>
      <w:color w:val="0563C1" w:themeColor="hyperlink"/>
      <w:u w:val="single"/>
    </w:rPr>
  </w:style>
  <w:style w:type="character" w:styleId="UnresolvedMention">
    <w:name w:val="Unresolved Mention"/>
    <w:basedOn w:val="DefaultParagraphFont"/>
    <w:uiPriority w:val="99"/>
    <w:semiHidden/>
    <w:unhideWhenUsed/>
    <w:rsid w:val="007E1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9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cogct.org" TargetMode="External"/><Relationship Id="rId3" Type="http://schemas.openxmlformats.org/officeDocument/2006/relationships/settings" Target="settings.xml"/><Relationship Id="rId7" Type="http://schemas.openxmlformats.org/officeDocument/2006/relationships/hyperlink" Target="http://www.ctmet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tactus@nvcog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GREATER BRIDGEPORT AND VALLEY</vt:lpstr>
    </vt:vector>
  </TitlesOfParts>
  <Company>Greater Bridgeport RPA</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BRIDGEPORT AND VALLEY</dc:title>
  <dc:subject/>
  <dc:creator>Mark Nielsen</dc:creator>
  <cp:keywords/>
  <cp:lastModifiedBy>Colleen Kelleher</cp:lastModifiedBy>
  <cp:revision>2</cp:revision>
  <cp:lastPrinted>2006-06-15T15:23:00Z</cp:lastPrinted>
  <dcterms:created xsi:type="dcterms:W3CDTF">2023-01-10T15:01:00Z</dcterms:created>
  <dcterms:modified xsi:type="dcterms:W3CDTF">2023-01-10T15:01:00Z</dcterms:modified>
</cp:coreProperties>
</file>