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EB921" w14:textId="77777777" w:rsidR="008F5B02" w:rsidRDefault="008F5B02" w:rsidP="009A6A29">
      <w:pPr>
        <w:spacing w:after="0" w:line="240" w:lineRule="auto"/>
        <w:jc w:val="center"/>
        <w:rPr>
          <w:b/>
          <w:bCs/>
          <w:sz w:val="24"/>
          <w:szCs w:val="24"/>
        </w:rPr>
      </w:pPr>
    </w:p>
    <w:p w14:paraId="2C078E63" w14:textId="0981215A" w:rsidR="00581743" w:rsidRPr="009A6A29" w:rsidRDefault="0079155A" w:rsidP="009A6A29">
      <w:pPr>
        <w:spacing w:after="0" w:line="240" w:lineRule="auto"/>
        <w:jc w:val="center"/>
        <w:rPr>
          <w:b/>
          <w:bCs/>
          <w:sz w:val="24"/>
          <w:szCs w:val="24"/>
        </w:rPr>
      </w:pPr>
      <w:r w:rsidRPr="009A6A29">
        <w:rPr>
          <w:b/>
          <w:bCs/>
          <w:sz w:val="24"/>
          <w:szCs w:val="24"/>
        </w:rPr>
        <w:t>Frequently Asked Questions (FAQ</w:t>
      </w:r>
      <w:r w:rsidR="0040557A">
        <w:rPr>
          <w:b/>
          <w:bCs/>
          <w:sz w:val="24"/>
          <w:szCs w:val="24"/>
        </w:rPr>
        <w:t>s</w:t>
      </w:r>
      <w:r w:rsidRPr="009A6A29">
        <w:rPr>
          <w:b/>
          <w:bCs/>
          <w:sz w:val="24"/>
          <w:szCs w:val="24"/>
        </w:rPr>
        <w:t>)</w:t>
      </w:r>
      <w:r w:rsidR="0040557A">
        <w:rPr>
          <w:b/>
          <w:bCs/>
          <w:sz w:val="24"/>
          <w:szCs w:val="24"/>
        </w:rPr>
        <w:t>:</w:t>
      </w:r>
      <w:r w:rsidR="0040557A" w:rsidRPr="0040557A">
        <w:rPr>
          <w:b/>
          <w:bCs/>
          <w:sz w:val="24"/>
          <w:szCs w:val="24"/>
        </w:rPr>
        <w:t xml:space="preserve"> </w:t>
      </w:r>
      <w:r w:rsidR="0040557A" w:rsidRPr="009A6A29">
        <w:rPr>
          <w:b/>
          <w:bCs/>
          <w:sz w:val="24"/>
          <w:szCs w:val="24"/>
        </w:rPr>
        <w:t>VTD Bus Shelter Project</w:t>
      </w:r>
    </w:p>
    <w:p w14:paraId="55386A30" w14:textId="7627B851" w:rsidR="0079155A" w:rsidRDefault="0079155A" w:rsidP="0079155A">
      <w:pPr>
        <w:spacing w:after="0" w:line="240" w:lineRule="auto"/>
        <w:rPr>
          <w:sz w:val="24"/>
          <w:szCs w:val="24"/>
        </w:rPr>
      </w:pPr>
    </w:p>
    <w:p w14:paraId="697D0B91" w14:textId="77777777" w:rsidR="00720370" w:rsidRDefault="00720370" w:rsidP="0079155A">
      <w:pPr>
        <w:spacing w:after="0" w:line="240" w:lineRule="auto"/>
        <w:rPr>
          <w:sz w:val="24"/>
          <w:szCs w:val="24"/>
        </w:rPr>
      </w:pPr>
    </w:p>
    <w:p w14:paraId="0EE62CAF" w14:textId="28F04353" w:rsidR="008572F2" w:rsidRPr="00B80E93" w:rsidRDefault="008572F2" w:rsidP="009B16DF">
      <w:pPr>
        <w:pStyle w:val="ListParagraph"/>
        <w:numPr>
          <w:ilvl w:val="0"/>
          <w:numId w:val="5"/>
        </w:numPr>
        <w:spacing w:after="0" w:line="240" w:lineRule="auto"/>
        <w:rPr>
          <w:b/>
          <w:bCs/>
          <w:sz w:val="24"/>
          <w:szCs w:val="24"/>
        </w:rPr>
      </w:pPr>
      <w:r w:rsidRPr="00B80E93">
        <w:rPr>
          <w:b/>
          <w:bCs/>
          <w:sz w:val="24"/>
          <w:szCs w:val="24"/>
        </w:rPr>
        <w:t>Do you anticipate extending the bid due date?</w:t>
      </w:r>
    </w:p>
    <w:p w14:paraId="1EED7C36" w14:textId="601AB7F7" w:rsidR="008572F2" w:rsidRDefault="008572F2" w:rsidP="009B16DF">
      <w:pPr>
        <w:spacing w:after="0" w:line="240" w:lineRule="auto"/>
        <w:ind w:left="720"/>
        <w:rPr>
          <w:i/>
          <w:iCs/>
          <w:sz w:val="24"/>
          <w:szCs w:val="24"/>
        </w:rPr>
      </w:pPr>
      <w:r w:rsidRPr="009B16DF">
        <w:rPr>
          <w:i/>
          <w:iCs/>
          <w:sz w:val="24"/>
          <w:szCs w:val="24"/>
        </w:rPr>
        <w:t>At this time our organization intends of maintaining the August 31, 2020 deadline.</w:t>
      </w:r>
    </w:p>
    <w:p w14:paraId="30B92E92" w14:textId="77777777" w:rsidR="009B16DF" w:rsidRDefault="009B16DF" w:rsidP="009B16DF">
      <w:pPr>
        <w:spacing w:after="0" w:line="240" w:lineRule="auto"/>
        <w:ind w:left="720"/>
        <w:rPr>
          <w:sz w:val="24"/>
          <w:szCs w:val="24"/>
        </w:rPr>
      </w:pPr>
    </w:p>
    <w:p w14:paraId="5D03569C" w14:textId="3A0429C5" w:rsidR="003838FC" w:rsidRPr="00075B72" w:rsidRDefault="00A82961" w:rsidP="00A82961">
      <w:pPr>
        <w:pStyle w:val="ListParagraph"/>
        <w:numPr>
          <w:ilvl w:val="0"/>
          <w:numId w:val="5"/>
        </w:numPr>
        <w:spacing w:after="0" w:line="240" w:lineRule="auto"/>
        <w:rPr>
          <w:b/>
          <w:bCs/>
          <w:sz w:val="24"/>
          <w:szCs w:val="24"/>
        </w:rPr>
      </w:pPr>
      <w:r w:rsidRPr="00075B72">
        <w:rPr>
          <w:b/>
          <w:bCs/>
          <w:sz w:val="24"/>
          <w:szCs w:val="24"/>
        </w:rPr>
        <w:t>Where was this RFQ bid posted?</w:t>
      </w:r>
    </w:p>
    <w:p w14:paraId="04A855E4" w14:textId="25674C6B" w:rsidR="00A82961" w:rsidRPr="00075B72" w:rsidRDefault="00075B72" w:rsidP="00A82961">
      <w:pPr>
        <w:spacing w:after="0" w:line="240" w:lineRule="auto"/>
        <w:ind w:left="720"/>
        <w:rPr>
          <w:i/>
          <w:iCs/>
          <w:sz w:val="24"/>
          <w:szCs w:val="24"/>
        </w:rPr>
      </w:pPr>
      <w:r w:rsidRPr="00075B72">
        <w:rPr>
          <w:i/>
          <w:iCs/>
          <w:sz w:val="24"/>
          <w:szCs w:val="24"/>
        </w:rPr>
        <w:t>Our organization posted this bid to the Connecticut Department of Administrative website and local newspaper</w:t>
      </w:r>
      <w:r w:rsidR="00E95702">
        <w:rPr>
          <w:i/>
          <w:iCs/>
          <w:sz w:val="24"/>
          <w:szCs w:val="24"/>
        </w:rPr>
        <w:t>(s)</w:t>
      </w:r>
      <w:r w:rsidRPr="00075B72">
        <w:rPr>
          <w:i/>
          <w:iCs/>
          <w:sz w:val="24"/>
          <w:szCs w:val="24"/>
        </w:rPr>
        <w:t xml:space="preserve">. </w:t>
      </w:r>
    </w:p>
    <w:p w14:paraId="02B3EC3A" w14:textId="77777777" w:rsidR="003838FC" w:rsidRPr="00720370" w:rsidRDefault="003838FC" w:rsidP="009B16DF">
      <w:pPr>
        <w:spacing w:after="0" w:line="240" w:lineRule="auto"/>
        <w:ind w:left="720"/>
        <w:rPr>
          <w:sz w:val="24"/>
          <w:szCs w:val="24"/>
        </w:rPr>
      </w:pPr>
    </w:p>
    <w:p w14:paraId="6592DE23" w14:textId="0420FE8E" w:rsidR="009B16DF" w:rsidRPr="00B80E93" w:rsidRDefault="00843E50" w:rsidP="009B16DF">
      <w:pPr>
        <w:pStyle w:val="ListParagraph"/>
        <w:numPr>
          <w:ilvl w:val="0"/>
          <w:numId w:val="5"/>
        </w:numPr>
        <w:spacing w:after="0" w:line="240" w:lineRule="auto"/>
        <w:rPr>
          <w:b/>
          <w:bCs/>
          <w:sz w:val="24"/>
          <w:szCs w:val="24"/>
        </w:rPr>
      </w:pPr>
      <w:r w:rsidRPr="00B80E93">
        <w:rPr>
          <w:b/>
          <w:bCs/>
          <w:sz w:val="24"/>
          <w:szCs w:val="24"/>
        </w:rPr>
        <w:t>How many bus stops will this project encompass?</w:t>
      </w:r>
    </w:p>
    <w:p w14:paraId="1C30DED5" w14:textId="134C1F16" w:rsidR="00843E50" w:rsidRPr="00924B5D" w:rsidRDefault="00984D36" w:rsidP="00984D36">
      <w:pPr>
        <w:spacing w:after="0" w:line="240" w:lineRule="auto"/>
        <w:ind w:firstLine="720"/>
        <w:rPr>
          <w:i/>
          <w:iCs/>
          <w:sz w:val="24"/>
          <w:szCs w:val="24"/>
        </w:rPr>
      </w:pPr>
      <w:r w:rsidRPr="00924B5D">
        <w:rPr>
          <w:i/>
          <w:iCs/>
          <w:sz w:val="24"/>
          <w:szCs w:val="24"/>
        </w:rPr>
        <w:t>10-20 bus stop locations</w:t>
      </w:r>
    </w:p>
    <w:p w14:paraId="2503BE51" w14:textId="77777777" w:rsidR="00F751E9" w:rsidRDefault="00F751E9" w:rsidP="00984D36">
      <w:pPr>
        <w:spacing w:after="0" w:line="240" w:lineRule="auto"/>
        <w:ind w:firstLine="720"/>
        <w:rPr>
          <w:sz w:val="24"/>
          <w:szCs w:val="24"/>
        </w:rPr>
      </w:pPr>
    </w:p>
    <w:p w14:paraId="3CD845EC" w14:textId="42F1AD15" w:rsidR="00F751E9" w:rsidRPr="00B80E93" w:rsidRDefault="00924B5D" w:rsidP="00F751E9">
      <w:pPr>
        <w:pStyle w:val="ListParagraph"/>
        <w:numPr>
          <w:ilvl w:val="0"/>
          <w:numId w:val="5"/>
        </w:numPr>
        <w:spacing w:after="0" w:line="240" w:lineRule="auto"/>
        <w:rPr>
          <w:b/>
          <w:bCs/>
          <w:sz w:val="24"/>
          <w:szCs w:val="24"/>
        </w:rPr>
      </w:pPr>
      <w:r w:rsidRPr="00B80E93">
        <w:rPr>
          <w:b/>
          <w:bCs/>
          <w:sz w:val="24"/>
          <w:szCs w:val="24"/>
        </w:rPr>
        <w:t>Anticipated construction budget?</w:t>
      </w:r>
    </w:p>
    <w:p w14:paraId="5D25DD94" w14:textId="0FDC8B2D" w:rsidR="00924B5D" w:rsidRDefault="00924B5D" w:rsidP="00924B5D">
      <w:pPr>
        <w:spacing w:after="0" w:line="240" w:lineRule="auto"/>
        <w:ind w:firstLine="720"/>
        <w:rPr>
          <w:i/>
          <w:iCs/>
          <w:sz w:val="24"/>
          <w:szCs w:val="24"/>
        </w:rPr>
      </w:pPr>
      <w:r w:rsidRPr="00924B5D">
        <w:rPr>
          <w:i/>
          <w:iCs/>
          <w:sz w:val="24"/>
          <w:szCs w:val="24"/>
        </w:rPr>
        <w:t>NVCOG doesn’t provide info on project budgets.</w:t>
      </w:r>
    </w:p>
    <w:p w14:paraId="6138C277" w14:textId="77777777" w:rsidR="00B80E93" w:rsidRPr="00B80E93" w:rsidRDefault="00B80E93" w:rsidP="00924B5D">
      <w:pPr>
        <w:spacing w:after="0" w:line="240" w:lineRule="auto"/>
        <w:ind w:firstLine="720"/>
        <w:rPr>
          <w:sz w:val="24"/>
          <w:szCs w:val="24"/>
        </w:rPr>
      </w:pPr>
    </w:p>
    <w:p w14:paraId="01DA188F" w14:textId="77777777" w:rsidR="00B80E93" w:rsidRPr="00B80E93" w:rsidRDefault="00B80E93" w:rsidP="00B80E93">
      <w:pPr>
        <w:pStyle w:val="ListParagraph"/>
        <w:numPr>
          <w:ilvl w:val="0"/>
          <w:numId w:val="5"/>
        </w:numPr>
        <w:spacing w:after="0" w:line="240" w:lineRule="auto"/>
        <w:rPr>
          <w:b/>
          <w:bCs/>
          <w:sz w:val="24"/>
          <w:szCs w:val="24"/>
        </w:rPr>
      </w:pPr>
      <w:r w:rsidRPr="00B80E93">
        <w:rPr>
          <w:b/>
          <w:bCs/>
          <w:sz w:val="24"/>
          <w:szCs w:val="24"/>
        </w:rPr>
        <w:t>What is the funding source of this project?</w:t>
      </w:r>
    </w:p>
    <w:p w14:paraId="26ECC92B" w14:textId="4B5112DE" w:rsidR="00B80E93" w:rsidRPr="00803E1D" w:rsidRDefault="00B80E93" w:rsidP="00B80E93">
      <w:pPr>
        <w:spacing w:after="0" w:line="240" w:lineRule="auto"/>
        <w:ind w:left="720"/>
        <w:rPr>
          <w:i/>
          <w:iCs/>
          <w:sz w:val="24"/>
          <w:szCs w:val="24"/>
        </w:rPr>
      </w:pPr>
      <w:r w:rsidRPr="00803E1D">
        <w:rPr>
          <w:i/>
          <w:iCs/>
          <w:sz w:val="24"/>
          <w:szCs w:val="24"/>
        </w:rPr>
        <w:t>This</w:t>
      </w:r>
      <w:r w:rsidR="00BF5FA6">
        <w:rPr>
          <w:i/>
          <w:iCs/>
          <w:sz w:val="24"/>
          <w:szCs w:val="24"/>
        </w:rPr>
        <w:t xml:space="preserve"> project</w:t>
      </w:r>
      <w:r w:rsidRPr="00803E1D">
        <w:rPr>
          <w:i/>
          <w:iCs/>
          <w:sz w:val="24"/>
          <w:szCs w:val="24"/>
        </w:rPr>
        <w:t xml:space="preserve"> is being funded by an FTA grant.</w:t>
      </w:r>
    </w:p>
    <w:p w14:paraId="1906E5BC" w14:textId="77777777" w:rsidR="008F3003" w:rsidRDefault="008F3003" w:rsidP="00924B5D">
      <w:pPr>
        <w:spacing w:after="0" w:line="240" w:lineRule="auto"/>
        <w:ind w:firstLine="720"/>
        <w:rPr>
          <w:sz w:val="24"/>
          <w:szCs w:val="24"/>
        </w:rPr>
      </w:pPr>
    </w:p>
    <w:p w14:paraId="1CCF6E07" w14:textId="77777777" w:rsidR="00301F8F" w:rsidRPr="006E189E" w:rsidRDefault="00301F8F" w:rsidP="00301F8F">
      <w:pPr>
        <w:pStyle w:val="ListParagraph"/>
        <w:numPr>
          <w:ilvl w:val="0"/>
          <w:numId w:val="5"/>
        </w:numPr>
        <w:spacing w:after="0" w:line="240" w:lineRule="auto"/>
        <w:rPr>
          <w:b/>
          <w:bCs/>
          <w:sz w:val="24"/>
          <w:szCs w:val="24"/>
        </w:rPr>
      </w:pPr>
      <w:r w:rsidRPr="006E189E">
        <w:rPr>
          <w:b/>
          <w:bCs/>
          <w:sz w:val="24"/>
          <w:szCs w:val="24"/>
        </w:rPr>
        <w:t>Would you clarify if this project has a Disadvantaged Business Enterprise (DBE) Goal?</w:t>
      </w:r>
    </w:p>
    <w:p w14:paraId="57B490D5" w14:textId="7F12A4D1" w:rsidR="00301F8F" w:rsidRPr="006E189E" w:rsidRDefault="00301F8F" w:rsidP="00301F8F">
      <w:pPr>
        <w:spacing w:after="0" w:line="240" w:lineRule="auto"/>
        <w:ind w:left="720"/>
        <w:rPr>
          <w:i/>
          <w:iCs/>
          <w:sz w:val="24"/>
          <w:szCs w:val="24"/>
        </w:rPr>
      </w:pPr>
      <w:r w:rsidRPr="006E189E">
        <w:rPr>
          <w:i/>
          <w:iCs/>
          <w:sz w:val="24"/>
          <w:szCs w:val="24"/>
        </w:rPr>
        <w:t>NVCOG will be using its agencywide DBE goal</w:t>
      </w:r>
      <w:r w:rsidR="004D1A49" w:rsidRPr="006E189E">
        <w:rPr>
          <w:i/>
          <w:iCs/>
          <w:sz w:val="24"/>
          <w:szCs w:val="24"/>
        </w:rPr>
        <w:t xml:space="preserve"> for this project</w:t>
      </w:r>
      <w:r w:rsidRPr="006E189E">
        <w:rPr>
          <w:i/>
          <w:iCs/>
          <w:sz w:val="24"/>
          <w:szCs w:val="24"/>
        </w:rPr>
        <w:t xml:space="preserve"> which is </w:t>
      </w:r>
      <w:r w:rsidR="004D1A49" w:rsidRPr="006E189E">
        <w:rPr>
          <w:i/>
          <w:iCs/>
          <w:sz w:val="24"/>
          <w:szCs w:val="24"/>
        </w:rPr>
        <w:t xml:space="preserve">5%, however </w:t>
      </w:r>
      <w:r w:rsidR="006E189E" w:rsidRPr="006E189E">
        <w:rPr>
          <w:i/>
          <w:iCs/>
          <w:sz w:val="24"/>
          <w:szCs w:val="24"/>
        </w:rPr>
        <w:t xml:space="preserve">we encourage firms to go above our minimum requirement. </w:t>
      </w:r>
    </w:p>
    <w:p w14:paraId="3EFBA55B" w14:textId="77777777" w:rsidR="00301F8F" w:rsidRPr="008F3003" w:rsidRDefault="00301F8F" w:rsidP="00924B5D">
      <w:pPr>
        <w:spacing w:after="0" w:line="240" w:lineRule="auto"/>
        <w:ind w:firstLine="720"/>
        <w:rPr>
          <w:sz w:val="24"/>
          <w:szCs w:val="24"/>
        </w:rPr>
      </w:pPr>
    </w:p>
    <w:p w14:paraId="32A837BF" w14:textId="3465DB5F" w:rsidR="008572F2" w:rsidRPr="00B80E93" w:rsidRDefault="00A3671A" w:rsidP="00924B5D">
      <w:pPr>
        <w:pStyle w:val="ListParagraph"/>
        <w:numPr>
          <w:ilvl w:val="0"/>
          <w:numId w:val="5"/>
        </w:numPr>
        <w:spacing w:after="0" w:line="240" w:lineRule="auto"/>
        <w:rPr>
          <w:b/>
          <w:bCs/>
          <w:sz w:val="24"/>
          <w:szCs w:val="24"/>
        </w:rPr>
      </w:pPr>
      <w:r w:rsidRPr="00B80E93">
        <w:rPr>
          <w:b/>
          <w:bCs/>
          <w:sz w:val="24"/>
          <w:szCs w:val="24"/>
        </w:rPr>
        <w:t>Where will the bus stops be installed?</w:t>
      </w:r>
    </w:p>
    <w:p w14:paraId="749916E8" w14:textId="7D7C1F43" w:rsidR="003C2656" w:rsidRPr="00B80E93" w:rsidRDefault="00592815" w:rsidP="00B80E93">
      <w:pPr>
        <w:spacing w:after="0" w:line="240" w:lineRule="auto"/>
        <w:ind w:left="720"/>
        <w:rPr>
          <w:i/>
          <w:iCs/>
          <w:sz w:val="24"/>
          <w:szCs w:val="24"/>
        </w:rPr>
      </w:pPr>
      <w:r w:rsidRPr="00803E1D">
        <w:rPr>
          <w:i/>
          <w:iCs/>
          <w:sz w:val="24"/>
          <w:szCs w:val="24"/>
        </w:rPr>
        <w:t>The bus shelters will be installed in the Connecticut municipalities of Seymour, Derby, Ansonia, and Shelton. Locations vary based on a number of factors including bus stop r</w:t>
      </w:r>
      <w:r w:rsidR="008F3003" w:rsidRPr="00803E1D">
        <w:rPr>
          <w:i/>
          <w:iCs/>
          <w:sz w:val="24"/>
          <w:szCs w:val="24"/>
        </w:rPr>
        <w:t>idership, ADA access, public support, etc.</w:t>
      </w:r>
    </w:p>
    <w:p w14:paraId="474DB70C" w14:textId="77777777" w:rsidR="0056024F" w:rsidRDefault="0056024F" w:rsidP="00720370">
      <w:pPr>
        <w:spacing w:after="0" w:line="240" w:lineRule="auto"/>
        <w:ind w:left="720"/>
        <w:rPr>
          <w:sz w:val="24"/>
          <w:szCs w:val="24"/>
        </w:rPr>
      </w:pPr>
    </w:p>
    <w:p w14:paraId="4EB333BF" w14:textId="47152D5D" w:rsidR="009F4E03" w:rsidRPr="00B80E93" w:rsidRDefault="00B8169D" w:rsidP="009F4E03">
      <w:pPr>
        <w:pStyle w:val="ListParagraph"/>
        <w:numPr>
          <w:ilvl w:val="0"/>
          <w:numId w:val="5"/>
        </w:numPr>
        <w:spacing w:after="0" w:line="240" w:lineRule="auto"/>
        <w:rPr>
          <w:b/>
          <w:bCs/>
          <w:sz w:val="24"/>
          <w:szCs w:val="24"/>
        </w:rPr>
      </w:pPr>
      <w:r w:rsidRPr="00B80E93">
        <w:rPr>
          <w:b/>
          <w:bCs/>
          <w:sz w:val="24"/>
          <w:szCs w:val="24"/>
        </w:rPr>
        <w:t>Which bus routes are being impacted by this project?</w:t>
      </w:r>
    </w:p>
    <w:p w14:paraId="6A0BA9DB" w14:textId="14661F99" w:rsidR="009F4E03" w:rsidRPr="00803E1D" w:rsidRDefault="00803E1D" w:rsidP="00803E1D">
      <w:pPr>
        <w:spacing w:after="0" w:line="240" w:lineRule="auto"/>
        <w:ind w:left="720"/>
        <w:rPr>
          <w:i/>
          <w:iCs/>
          <w:sz w:val="24"/>
          <w:szCs w:val="24"/>
        </w:rPr>
      </w:pPr>
      <w:r w:rsidRPr="00803E1D">
        <w:rPr>
          <w:i/>
          <w:iCs/>
          <w:sz w:val="24"/>
          <w:szCs w:val="24"/>
        </w:rPr>
        <w:t xml:space="preserve">The study </w:t>
      </w:r>
      <w:r w:rsidRPr="005F13C8">
        <w:rPr>
          <w:i/>
          <w:iCs/>
          <w:sz w:val="24"/>
          <w:szCs w:val="24"/>
        </w:rPr>
        <w:t>area consists of CT Transit 255, GBT 15 and GBT 23. Each of the bus shelters would be installed in the VTD service area which is Ansonia, Derby, Seymour, and Shelton</w:t>
      </w:r>
      <w:r w:rsidRPr="00803E1D">
        <w:rPr>
          <w:i/>
          <w:iCs/>
          <w:sz w:val="24"/>
          <w:szCs w:val="24"/>
        </w:rPr>
        <w:t>.</w:t>
      </w:r>
    </w:p>
    <w:p w14:paraId="438818FC" w14:textId="77777777" w:rsidR="009F4E03" w:rsidRDefault="009F4E03" w:rsidP="00DA36A0">
      <w:pPr>
        <w:spacing w:after="0" w:line="240" w:lineRule="auto"/>
        <w:rPr>
          <w:sz w:val="24"/>
          <w:szCs w:val="24"/>
        </w:rPr>
      </w:pPr>
    </w:p>
    <w:p w14:paraId="6BD0C6FE" w14:textId="672E04AE" w:rsidR="00050BAB" w:rsidRPr="00B80E93" w:rsidRDefault="009F4E03" w:rsidP="00050BAB">
      <w:pPr>
        <w:pStyle w:val="ListParagraph"/>
        <w:numPr>
          <w:ilvl w:val="0"/>
          <w:numId w:val="5"/>
        </w:numPr>
        <w:spacing w:after="0" w:line="240" w:lineRule="auto"/>
        <w:rPr>
          <w:b/>
          <w:bCs/>
          <w:sz w:val="24"/>
          <w:szCs w:val="24"/>
        </w:rPr>
      </w:pPr>
      <w:r w:rsidRPr="00B80E93">
        <w:rPr>
          <w:b/>
          <w:bCs/>
          <w:sz w:val="24"/>
          <w:szCs w:val="24"/>
        </w:rPr>
        <w:t>Are the (bus stop) locations within the CT DOT rights</w:t>
      </w:r>
      <w:r w:rsidR="00A27B48">
        <w:rPr>
          <w:b/>
          <w:bCs/>
          <w:sz w:val="24"/>
          <w:szCs w:val="24"/>
        </w:rPr>
        <w:t>-</w:t>
      </w:r>
      <w:r w:rsidRPr="00B80E93">
        <w:rPr>
          <w:b/>
          <w:bCs/>
          <w:sz w:val="24"/>
          <w:szCs w:val="24"/>
        </w:rPr>
        <w:t>of</w:t>
      </w:r>
      <w:r w:rsidR="00A27B48">
        <w:rPr>
          <w:b/>
          <w:bCs/>
          <w:sz w:val="24"/>
          <w:szCs w:val="24"/>
        </w:rPr>
        <w:t>-</w:t>
      </w:r>
      <w:r w:rsidRPr="00B80E93">
        <w:rPr>
          <w:b/>
          <w:bCs/>
          <w:sz w:val="24"/>
          <w:szCs w:val="24"/>
        </w:rPr>
        <w:t>way?</w:t>
      </w:r>
    </w:p>
    <w:p w14:paraId="3E7BCA5F" w14:textId="64D01FF6" w:rsidR="009F4E03" w:rsidRDefault="009F4E03" w:rsidP="00803E1D">
      <w:pPr>
        <w:spacing w:after="0" w:line="240" w:lineRule="auto"/>
        <w:ind w:left="720"/>
        <w:rPr>
          <w:i/>
          <w:iCs/>
          <w:sz w:val="24"/>
          <w:szCs w:val="24"/>
        </w:rPr>
      </w:pPr>
      <w:r w:rsidRPr="00803E1D">
        <w:rPr>
          <w:i/>
          <w:iCs/>
          <w:sz w:val="24"/>
          <w:szCs w:val="24"/>
        </w:rPr>
        <w:t xml:space="preserve">Many of the bus stops are located along bus routes owned by CT Transit which is a part of the CT DOT. </w:t>
      </w:r>
    </w:p>
    <w:p w14:paraId="3A879D91" w14:textId="77777777" w:rsidR="0016330D" w:rsidRDefault="0016330D" w:rsidP="00803E1D">
      <w:pPr>
        <w:spacing w:after="0" w:line="240" w:lineRule="auto"/>
        <w:ind w:left="720"/>
        <w:rPr>
          <w:sz w:val="24"/>
          <w:szCs w:val="24"/>
        </w:rPr>
      </w:pPr>
    </w:p>
    <w:p w14:paraId="4EDDA4B2" w14:textId="523FC51E" w:rsidR="0016330D" w:rsidRPr="00720370" w:rsidRDefault="0016330D" w:rsidP="00720370">
      <w:pPr>
        <w:pStyle w:val="ListParagraph"/>
        <w:numPr>
          <w:ilvl w:val="0"/>
          <w:numId w:val="5"/>
        </w:numPr>
        <w:spacing w:after="0" w:line="240" w:lineRule="auto"/>
        <w:rPr>
          <w:b/>
          <w:bCs/>
          <w:sz w:val="24"/>
          <w:szCs w:val="24"/>
        </w:rPr>
      </w:pPr>
      <w:r w:rsidRPr="00720370">
        <w:rPr>
          <w:b/>
          <w:bCs/>
          <w:sz w:val="24"/>
          <w:szCs w:val="24"/>
        </w:rPr>
        <w:t xml:space="preserve">Who will be responsible for complying with local laws and federal/state requirements when it comes to identifying </w:t>
      </w:r>
      <w:r w:rsidR="00720370" w:rsidRPr="00720370">
        <w:rPr>
          <w:b/>
          <w:bCs/>
          <w:sz w:val="24"/>
          <w:szCs w:val="24"/>
        </w:rPr>
        <w:t>boundaries and rights-of-way?</w:t>
      </w:r>
    </w:p>
    <w:p w14:paraId="28C93529" w14:textId="2872051C" w:rsidR="00720370" w:rsidRPr="00720370" w:rsidRDefault="00720370" w:rsidP="00803E1D">
      <w:pPr>
        <w:spacing w:after="0" w:line="240" w:lineRule="auto"/>
        <w:ind w:left="720"/>
        <w:rPr>
          <w:i/>
          <w:iCs/>
          <w:sz w:val="24"/>
          <w:szCs w:val="24"/>
        </w:rPr>
      </w:pPr>
      <w:r w:rsidRPr="00720370">
        <w:rPr>
          <w:i/>
          <w:iCs/>
          <w:sz w:val="24"/>
          <w:szCs w:val="24"/>
        </w:rPr>
        <w:t xml:space="preserve">The selected contractor would be responsible for working with municipalities on establishing accurate boundaries for each of the bus shelters. </w:t>
      </w:r>
    </w:p>
    <w:p w14:paraId="36B5C751" w14:textId="0614BC2F" w:rsidR="00DA36A0" w:rsidRDefault="00DA36A0" w:rsidP="00720370">
      <w:pPr>
        <w:spacing w:after="0" w:line="240" w:lineRule="auto"/>
        <w:rPr>
          <w:sz w:val="24"/>
          <w:szCs w:val="24"/>
        </w:rPr>
      </w:pPr>
    </w:p>
    <w:p w14:paraId="506D4E97" w14:textId="3496F88E" w:rsidR="000108CF" w:rsidRPr="00A03082" w:rsidRDefault="000108CF" w:rsidP="000108CF">
      <w:pPr>
        <w:pStyle w:val="ListParagraph"/>
        <w:numPr>
          <w:ilvl w:val="0"/>
          <w:numId w:val="5"/>
        </w:numPr>
        <w:spacing w:after="0" w:line="240" w:lineRule="auto"/>
        <w:rPr>
          <w:b/>
          <w:bCs/>
          <w:sz w:val="24"/>
          <w:szCs w:val="24"/>
        </w:rPr>
      </w:pPr>
      <w:r w:rsidRPr="00A03082">
        <w:rPr>
          <w:b/>
          <w:bCs/>
          <w:sz w:val="24"/>
          <w:szCs w:val="24"/>
        </w:rPr>
        <w:t>What stakeholders would be involved in the coordination of this project?</w:t>
      </w:r>
    </w:p>
    <w:p w14:paraId="4E1B4701" w14:textId="1E3609D4" w:rsidR="000108CF" w:rsidRPr="00A03082" w:rsidRDefault="00A03082" w:rsidP="00A03082">
      <w:pPr>
        <w:spacing w:after="0" w:line="240" w:lineRule="auto"/>
        <w:ind w:left="720"/>
        <w:rPr>
          <w:i/>
          <w:iCs/>
          <w:sz w:val="24"/>
          <w:szCs w:val="24"/>
        </w:rPr>
      </w:pPr>
      <w:r w:rsidRPr="00A03082">
        <w:rPr>
          <w:i/>
          <w:iCs/>
          <w:sz w:val="24"/>
          <w:szCs w:val="24"/>
        </w:rPr>
        <w:t xml:space="preserve">This project will involve working with multiple stakeholders including but not limited to: Valley Transit District, Greater Bridgeport Transit, CT Transit, NVCOG, and various municipalities. </w:t>
      </w:r>
    </w:p>
    <w:p w14:paraId="44921412" w14:textId="2C7C75AF" w:rsidR="005F13C8" w:rsidRPr="005F13C8" w:rsidRDefault="00D01804" w:rsidP="005F13C8">
      <w:pPr>
        <w:spacing w:after="0" w:line="240" w:lineRule="auto"/>
        <w:rPr>
          <w:sz w:val="24"/>
          <w:szCs w:val="24"/>
        </w:rPr>
      </w:pPr>
      <w:r w:rsidRPr="00D01804">
        <w:rPr>
          <w:sz w:val="24"/>
          <w:szCs w:val="24"/>
        </w:rPr>
        <w:t> </w:t>
      </w:r>
      <w:r w:rsidR="005F13C8" w:rsidRPr="005F13C8">
        <w:rPr>
          <w:sz w:val="24"/>
          <w:szCs w:val="24"/>
        </w:rPr>
        <w:t>  </w:t>
      </w:r>
    </w:p>
    <w:p w14:paraId="11B9A105" w14:textId="77777777" w:rsidR="0079155A" w:rsidRPr="0079155A" w:rsidRDefault="0079155A" w:rsidP="0079155A">
      <w:pPr>
        <w:spacing w:after="0" w:line="240" w:lineRule="auto"/>
        <w:rPr>
          <w:sz w:val="24"/>
          <w:szCs w:val="24"/>
        </w:rPr>
      </w:pPr>
    </w:p>
    <w:sectPr w:rsidR="0079155A" w:rsidRPr="0079155A" w:rsidSect="008F5B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A668" w14:textId="77777777" w:rsidR="00C61C83" w:rsidRDefault="00C61C83" w:rsidP="00A03082">
      <w:pPr>
        <w:spacing w:after="0" w:line="240" w:lineRule="auto"/>
      </w:pPr>
      <w:r>
        <w:separator/>
      </w:r>
    </w:p>
  </w:endnote>
  <w:endnote w:type="continuationSeparator" w:id="0">
    <w:p w14:paraId="64867C03" w14:textId="77777777" w:rsidR="00C61C83" w:rsidRDefault="00C61C83" w:rsidP="00A0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6FB1" w14:textId="77777777" w:rsidR="00C61C83" w:rsidRDefault="00C61C83" w:rsidP="00A03082">
      <w:pPr>
        <w:spacing w:after="0" w:line="240" w:lineRule="auto"/>
      </w:pPr>
      <w:r>
        <w:separator/>
      </w:r>
    </w:p>
  </w:footnote>
  <w:footnote w:type="continuationSeparator" w:id="0">
    <w:p w14:paraId="79303081" w14:textId="77777777" w:rsidR="00C61C83" w:rsidRDefault="00C61C83" w:rsidP="00A03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0B9"/>
    <w:multiLevelType w:val="hybridMultilevel"/>
    <w:tmpl w:val="18D88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4D27"/>
    <w:multiLevelType w:val="multilevel"/>
    <w:tmpl w:val="0AC4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C4365"/>
    <w:multiLevelType w:val="multilevel"/>
    <w:tmpl w:val="9D008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B4085"/>
    <w:multiLevelType w:val="hybridMultilevel"/>
    <w:tmpl w:val="D9CA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A631A"/>
    <w:multiLevelType w:val="multilevel"/>
    <w:tmpl w:val="2BE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556F4"/>
    <w:rsid w:val="000108CF"/>
    <w:rsid w:val="00050BAB"/>
    <w:rsid w:val="00075B72"/>
    <w:rsid w:val="0016330D"/>
    <w:rsid w:val="0017056E"/>
    <w:rsid w:val="001F4028"/>
    <w:rsid w:val="00301F8F"/>
    <w:rsid w:val="003838FC"/>
    <w:rsid w:val="003C2656"/>
    <w:rsid w:val="0040557A"/>
    <w:rsid w:val="004D1A49"/>
    <w:rsid w:val="0056024F"/>
    <w:rsid w:val="00581743"/>
    <w:rsid w:val="00592815"/>
    <w:rsid w:val="005F13C8"/>
    <w:rsid w:val="006E189E"/>
    <w:rsid w:val="00720370"/>
    <w:rsid w:val="0079155A"/>
    <w:rsid w:val="00803E1D"/>
    <w:rsid w:val="0083245B"/>
    <w:rsid w:val="00843E50"/>
    <w:rsid w:val="008572F2"/>
    <w:rsid w:val="008F3003"/>
    <w:rsid w:val="008F5B02"/>
    <w:rsid w:val="00924B5D"/>
    <w:rsid w:val="00984D36"/>
    <w:rsid w:val="009A6A29"/>
    <w:rsid w:val="009B16DF"/>
    <w:rsid w:val="009F4E03"/>
    <w:rsid w:val="00A03082"/>
    <w:rsid w:val="00A27B48"/>
    <w:rsid w:val="00A3671A"/>
    <w:rsid w:val="00A82961"/>
    <w:rsid w:val="00B80E93"/>
    <w:rsid w:val="00B8169D"/>
    <w:rsid w:val="00BF5FA6"/>
    <w:rsid w:val="00C61C83"/>
    <w:rsid w:val="00CB4B16"/>
    <w:rsid w:val="00D01804"/>
    <w:rsid w:val="00DA36A0"/>
    <w:rsid w:val="00E95702"/>
    <w:rsid w:val="00F37ACA"/>
    <w:rsid w:val="00F751E9"/>
    <w:rsid w:val="6D90A31F"/>
    <w:rsid w:val="7AC5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31F"/>
  <w15:chartTrackingRefBased/>
  <w15:docId w15:val="{23FF2D6E-FF6B-4D0C-9778-5B429C7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CA"/>
    <w:rPr>
      <w:color w:val="0563C1" w:themeColor="hyperlink"/>
      <w:u w:val="single"/>
    </w:rPr>
  </w:style>
  <w:style w:type="character" w:styleId="UnresolvedMention">
    <w:name w:val="Unresolved Mention"/>
    <w:basedOn w:val="DefaultParagraphFont"/>
    <w:uiPriority w:val="99"/>
    <w:semiHidden/>
    <w:unhideWhenUsed/>
    <w:rsid w:val="00F37ACA"/>
    <w:rPr>
      <w:color w:val="605E5C"/>
      <w:shd w:val="clear" w:color="auto" w:fill="E1DFDD"/>
    </w:rPr>
  </w:style>
  <w:style w:type="paragraph" w:styleId="ListParagraph">
    <w:name w:val="List Paragraph"/>
    <w:basedOn w:val="Normal"/>
    <w:uiPriority w:val="34"/>
    <w:qFormat/>
    <w:rsid w:val="0083245B"/>
    <w:pPr>
      <w:ind w:left="720"/>
      <w:contextualSpacing/>
    </w:pPr>
  </w:style>
  <w:style w:type="paragraph" w:styleId="Header">
    <w:name w:val="header"/>
    <w:basedOn w:val="Normal"/>
    <w:link w:val="HeaderChar"/>
    <w:uiPriority w:val="99"/>
    <w:unhideWhenUsed/>
    <w:rsid w:val="00A0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82"/>
  </w:style>
  <w:style w:type="paragraph" w:styleId="Footer">
    <w:name w:val="footer"/>
    <w:basedOn w:val="Normal"/>
    <w:link w:val="FooterChar"/>
    <w:uiPriority w:val="99"/>
    <w:unhideWhenUsed/>
    <w:rsid w:val="00A0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18155">
      <w:bodyDiv w:val="1"/>
      <w:marLeft w:val="0"/>
      <w:marRight w:val="0"/>
      <w:marTop w:val="0"/>
      <w:marBottom w:val="0"/>
      <w:divBdr>
        <w:top w:val="none" w:sz="0" w:space="0" w:color="auto"/>
        <w:left w:val="none" w:sz="0" w:space="0" w:color="auto"/>
        <w:bottom w:val="none" w:sz="0" w:space="0" w:color="auto"/>
        <w:right w:val="none" w:sz="0" w:space="0" w:color="auto"/>
      </w:divBdr>
    </w:div>
    <w:div w:id="1676492911">
      <w:bodyDiv w:val="1"/>
      <w:marLeft w:val="0"/>
      <w:marRight w:val="0"/>
      <w:marTop w:val="0"/>
      <w:marBottom w:val="0"/>
      <w:divBdr>
        <w:top w:val="none" w:sz="0" w:space="0" w:color="auto"/>
        <w:left w:val="none" w:sz="0" w:space="0" w:color="auto"/>
        <w:bottom w:val="none" w:sz="0" w:space="0" w:color="auto"/>
        <w:right w:val="none" w:sz="0" w:space="0" w:color="auto"/>
      </w:divBdr>
    </w:div>
    <w:div w:id="1929386159">
      <w:bodyDiv w:val="1"/>
      <w:marLeft w:val="0"/>
      <w:marRight w:val="0"/>
      <w:marTop w:val="0"/>
      <w:marBottom w:val="0"/>
      <w:divBdr>
        <w:top w:val="none" w:sz="0" w:space="0" w:color="auto"/>
        <w:left w:val="none" w:sz="0" w:space="0" w:color="auto"/>
        <w:bottom w:val="none" w:sz="0" w:space="0" w:color="auto"/>
        <w:right w:val="none" w:sz="0" w:space="0" w:color="auto"/>
      </w:divBdr>
    </w:div>
    <w:div w:id="1961760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4892F086D904E8D5805FEC4DF6C60" ma:contentTypeVersion="4" ma:contentTypeDescription="Create a new document." ma:contentTypeScope="" ma:versionID="243ad72a758089bf073c89eabc4926f1">
  <xsd:schema xmlns:xsd="http://www.w3.org/2001/XMLSchema" xmlns:xs="http://www.w3.org/2001/XMLSchema" xmlns:p="http://schemas.microsoft.com/office/2006/metadata/properties" xmlns:ns2="34b0ca3e-f5f9-4e32-adc6-f3f0b5a4691a" targetNamespace="http://schemas.microsoft.com/office/2006/metadata/properties" ma:root="true" ma:fieldsID="9d6cb7b3af0bb092a29101f7d9075d94" ns2:_="">
    <xsd:import namespace="34b0ca3e-f5f9-4e32-adc6-f3f0b5a46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0ca3e-f5f9-4e32-adc6-f3f0b5a46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A6D1B-4B8E-492D-B620-A0DDE1E69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E6268-F632-47E4-980B-08EC5F327C97}">
  <ds:schemaRefs>
    <ds:schemaRef ds:uri="http://schemas.microsoft.com/sharepoint/v3/contenttype/forms"/>
  </ds:schemaRefs>
</ds:datastoreItem>
</file>

<file path=customXml/itemProps3.xml><?xml version="1.0" encoding="utf-8"?>
<ds:datastoreItem xmlns:ds="http://schemas.openxmlformats.org/officeDocument/2006/customXml" ds:itemID="{D1647B7A-2F7D-45A9-BA6E-163D79A63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0ca3e-f5f9-4e32-adc6-f3f0b5a46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Filer</dc:creator>
  <cp:keywords/>
  <dc:description/>
  <cp:lastModifiedBy>Gabriel Filer</cp:lastModifiedBy>
  <cp:revision>42</cp:revision>
  <dcterms:created xsi:type="dcterms:W3CDTF">2020-08-17T17:17:00Z</dcterms:created>
  <dcterms:modified xsi:type="dcterms:W3CDTF">2020-08-17T19:10:00Z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0x01010008D4892F086D904E8D5805FEC4DF6C60</vt:lpwstr>
  </property>
</Properties>
</file>